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33" w:rsidRPr="001C244B" w:rsidRDefault="00047233" w:rsidP="003A75BA">
      <w:pPr>
        <w:pStyle w:val="a3"/>
        <w:ind w:right="-285"/>
        <w:rPr>
          <w:rFonts w:ascii="Times New Roman" w:hAnsi="Times New Roman" w:cs="Times New Roman"/>
          <w:sz w:val="24"/>
          <w:szCs w:val="24"/>
        </w:rPr>
      </w:pPr>
    </w:p>
    <w:p w:rsidR="00047233" w:rsidRPr="001C244B" w:rsidRDefault="00047233" w:rsidP="003A75BA">
      <w:pPr>
        <w:pStyle w:val="a3"/>
        <w:ind w:right="-285"/>
        <w:rPr>
          <w:rFonts w:ascii="Times New Roman" w:hAnsi="Times New Roman" w:cs="Times New Roman"/>
          <w:sz w:val="24"/>
          <w:szCs w:val="24"/>
        </w:rPr>
      </w:pPr>
    </w:p>
    <w:p w:rsidR="00047233" w:rsidRPr="001C244B" w:rsidRDefault="00047233" w:rsidP="00DD5610">
      <w:pPr>
        <w:pStyle w:val="a3"/>
        <w:ind w:right="-285"/>
        <w:rPr>
          <w:rFonts w:ascii="Times New Roman" w:hAnsi="Times New Roman" w:cs="Times New Roman"/>
          <w:b w:val="0"/>
          <w:sz w:val="24"/>
          <w:szCs w:val="24"/>
        </w:rPr>
      </w:pPr>
      <w:r w:rsidRPr="001C244B">
        <w:rPr>
          <w:rFonts w:ascii="Times New Roman" w:hAnsi="Times New Roman" w:cs="Times New Roman"/>
          <w:sz w:val="24"/>
          <w:szCs w:val="24"/>
        </w:rPr>
        <w:t xml:space="preserve"> </w:t>
      </w:r>
      <w:r w:rsidR="00DD5610" w:rsidRPr="001C244B">
        <w:rPr>
          <w:rFonts w:ascii="Times New Roman" w:hAnsi="Times New Roman" w:cs="Times New Roman"/>
          <w:b w:val="0"/>
          <w:sz w:val="24"/>
          <w:szCs w:val="24"/>
        </w:rPr>
        <w:t>Оформление списка литературы</w:t>
      </w:r>
    </w:p>
    <w:p w:rsidR="00047233" w:rsidRPr="001C244B" w:rsidRDefault="00047233" w:rsidP="003A75BA">
      <w:pPr>
        <w:pStyle w:val="a3"/>
        <w:ind w:right="-285"/>
        <w:rPr>
          <w:rFonts w:ascii="Times New Roman" w:hAnsi="Times New Roman" w:cs="Times New Roman"/>
          <w:b w:val="0"/>
          <w:sz w:val="24"/>
          <w:szCs w:val="24"/>
        </w:rPr>
      </w:pPr>
    </w:p>
    <w:p w:rsidR="00047233" w:rsidRPr="001C244B" w:rsidRDefault="00047233" w:rsidP="003A75BA">
      <w:pPr>
        <w:pStyle w:val="a3"/>
        <w:ind w:right="-285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C244B">
        <w:rPr>
          <w:rFonts w:ascii="Times New Roman" w:hAnsi="Times New Roman" w:cs="Times New Roman"/>
          <w:b w:val="0"/>
          <w:iCs/>
          <w:sz w:val="24"/>
          <w:szCs w:val="24"/>
        </w:rPr>
        <w:t>Книга одного автора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  <w:i/>
          <w:iCs/>
        </w:rPr>
      </w:pPr>
      <w:r w:rsidRPr="001C244B">
        <w:rPr>
          <w:bCs/>
          <w:i/>
          <w:iCs/>
        </w:rPr>
        <w:t xml:space="preserve">   </w:t>
      </w: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Овчарова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, Р. В. Справочная книга социального педагога [Текст] / Р. В.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Овчарова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>. - М.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Сфера, 2001. - 480 с.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  <w:r w:rsidRPr="001C244B">
        <w:rPr>
          <w:bCs/>
        </w:rPr>
        <w:t xml:space="preserve"> 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  <w:r w:rsidRPr="001C244B">
        <w:rPr>
          <w:bCs/>
        </w:rPr>
        <w:t>Книга двух авторов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  <w:r w:rsidRPr="001C244B">
        <w:rPr>
          <w:rFonts w:ascii="Times New Roman" w:hAnsi="Times New Roman"/>
          <w:b w:val="0"/>
          <w:sz w:val="24"/>
          <w:szCs w:val="24"/>
        </w:rPr>
        <w:t xml:space="preserve">Москвина, Р. Р. Человек как объект философии и литературы [Текст] / Р. Р. Москвина, Г. В.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Мокроносов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>. – Иркутск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Изд-во ИГУ, 1987. – 199 с.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both"/>
        <w:rPr>
          <w:bCs/>
        </w:rPr>
      </w:pPr>
    </w:p>
    <w:p w:rsidR="00047233" w:rsidRPr="001C244B" w:rsidRDefault="00047233" w:rsidP="003A75BA">
      <w:pPr>
        <w:pStyle w:val="3"/>
        <w:ind w:right="-285"/>
        <w:rPr>
          <w:rFonts w:ascii="Times New Roman" w:hAnsi="Times New Roman"/>
          <w:b w:val="0"/>
          <w:sz w:val="24"/>
          <w:szCs w:val="24"/>
          <w:u w:val="none"/>
        </w:rPr>
      </w:pPr>
      <w:r w:rsidRPr="001C244B">
        <w:rPr>
          <w:rFonts w:ascii="Times New Roman" w:hAnsi="Times New Roman"/>
          <w:b w:val="0"/>
          <w:sz w:val="24"/>
          <w:szCs w:val="24"/>
          <w:u w:val="none"/>
        </w:rPr>
        <w:t>Книга трех авторов</w:t>
      </w:r>
    </w:p>
    <w:p w:rsidR="00047233" w:rsidRPr="001C244B" w:rsidRDefault="00047233" w:rsidP="003A75BA">
      <w:pPr>
        <w:ind w:right="-285"/>
      </w:pP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Ворожейкин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, И. Е. 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Конфликтология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 [Текст]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учебник для вузов / И. Е.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Ворожейкин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, А. Я.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Кибанов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>, Д. К. Захаров. - М.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ИФРА,  20</w:t>
      </w:r>
      <w:r w:rsidR="001C244B">
        <w:rPr>
          <w:rFonts w:ascii="Times New Roman" w:hAnsi="Times New Roman"/>
          <w:b w:val="0"/>
          <w:sz w:val="24"/>
          <w:szCs w:val="24"/>
        </w:rPr>
        <w:t>1</w:t>
      </w:r>
      <w:r w:rsidRPr="001C244B">
        <w:rPr>
          <w:rFonts w:ascii="Times New Roman" w:hAnsi="Times New Roman"/>
          <w:b w:val="0"/>
          <w:sz w:val="24"/>
          <w:szCs w:val="24"/>
        </w:rPr>
        <w:t>2. - 240 c. : табл.</w:t>
      </w: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  <w:r w:rsidRPr="001C244B">
        <w:rPr>
          <w:bCs/>
        </w:rPr>
        <w:t xml:space="preserve">Книга четырех  и более авторов 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pStyle w:val="a4"/>
        <w:ind w:left="0" w:right="-285"/>
        <w:rPr>
          <w:rFonts w:ascii="Times New Roman" w:hAnsi="Times New Roman"/>
          <w:b w:val="0"/>
          <w:sz w:val="24"/>
          <w:szCs w:val="24"/>
          <w:lang w:val="en-US"/>
        </w:rPr>
      </w:pPr>
      <w:r w:rsidRPr="001C244B">
        <w:rPr>
          <w:rFonts w:ascii="Times New Roman" w:hAnsi="Times New Roman"/>
          <w:b w:val="0"/>
          <w:sz w:val="24"/>
          <w:szCs w:val="24"/>
        </w:rPr>
        <w:t xml:space="preserve">Краткий справочник школьного библиотекаря [Текст] / </w:t>
      </w:r>
    </w:p>
    <w:p w:rsidR="00047233" w:rsidRPr="001C244B" w:rsidRDefault="00047233" w:rsidP="003A75BA">
      <w:pPr>
        <w:pStyle w:val="a4"/>
        <w:ind w:left="0" w:right="-285"/>
        <w:rPr>
          <w:rFonts w:ascii="Times New Roman" w:hAnsi="Times New Roman"/>
          <w:b w:val="0"/>
          <w:bCs w:val="0"/>
          <w:sz w:val="24"/>
          <w:szCs w:val="24"/>
        </w:rPr>
      </w:pPr>
      <w:r w:rsidRPr="001C244B">
        <w:rPr>
          <w:rFonts w:ascii="Times New Roman" w:hAnsi="Times New Roman"/>
          <w:b w:val="0"/>
          <w:sz w:val="24"/>
          <w:szCs w:val="24"/>
        </w:rPr>
        <w:t>О. Р. Старовойтова [и др.] ; под общ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>ед. Г. И. Поздняковой. – СПб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. : 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>Профессия, 2001. – 352 с.</w:t>
      </w:r>
    </w:p>
    <w:p w:rsidR="00047233" w:rsidRPr="001C244B" w:rsidRDefault="00047233" w:rsidP="003A75BA">
      <w:pPr>
        <w:pStyle w:val="a4"/>
        <w:ind w:left="0" w:right="-285"/>
        <w:rPr>
          <w:rFonts w:ascii="Times New Roman" w:hAnsi="Times New Roman"/>
          <w:b w:val="0"/>
          <w:color w:val="000000"/>
          <w:sz w:val="24"/>
          <w:szCs w:val="24"/>
        </w:rPr>
      </w:pPr>
      <w:r w:rsidRPr="001C244B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</w:p>
    <w:p w:rsidR="00047233" w:rsidRPr="001C244B" w:rsidRDefault="00047233" w:rsidP="003A75BA">
      <w:pPr>
        <w:pStyle w:val="a4"/>
        <w:ind w:left="0" w:right="-285"/>
        <w:rPr>
          <w:rFonts w:ascii="Times New Roman" w:hAnsi="Times New Roman"/>
          <w:b w:val="0"/>
          <w:sz w:val="24"/>
          <w:szCs w:val="24"/>
        </w:rPr>
      </w:pPr>
      <w:r w:rsidRPr="001C244B">
        <w:rPr>
          <w:rFonts w:ascii="Times New Roman" w:hAnsi="Times New Roman"/>
          <w:b w:val="0"/>
          <w:sz w:val="24"/>
          <w:szCs w:val="24"/>
        </w:rPr>
        <w:t>Радио – радиолюбителям [Текст]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практическое пособие / В. Г. Борисов, А. В. Гроховский, Б. Г. Степанов, В. В. Фролов. - М.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Радио, 19</w:t>
      </w:r>
      <w:r w:rsidR="001C244B">
        <w:rPr>
          <w:rFonts w:ascii="Times New Roman" w:hAnsi="Times New Roman"/>
          <w:b w:val="0"/>
          <w:sz w:val="24"/>
          <w:szCs w:val="24"/>
        </w:rPr>
        <w:t>99</w:t>
      </w:r>
      <w:r w:rsidRPr="001C244B">
        <w:rPr>
          <w:rFonts w:ascii="Times New Roman" w:hAnsi="Times New Roman"/>
          <w:b w:val="0"/>
          <w:sz w:val="24"/>
          <w:szCs w:val="24"/>
        </w:rPr>
        <w:t xml:space="preserve">. - 432 с. </w:t>
      </w:r>
    </w:p>
    <w:p w:rsidR="00047233" w:rsidRPr="001C244B" w:rsidRDefault="00047233" w:rsidP="003A75BA">
      <w:pPr>
        <w:pStyle w:val="a3"/>
        <w:ind w:right="-285"/>
        <w:rPr>
          <w:rFonts w:ascii="Times New Roman" w:hAnsi="Times New Roman" w:cs="Times New Roman"/>
          <w:b w:val="0"/>
          <w:sz w:val="24"/>
          <w:szCs w:val="24"/>
        </w:rPr>
      </w:pPr>
    </w:p>
    <w:p w:rsidR="00047233" w:rsidRPr="001C244B" w:rsidRDefault="00047233" w:rsidP="003A75BA">
      <w:pPr>
        <w:pStyle w:val="3"/>
        <w:ind w:right="-285"/>
        <w:rPr>
          <w:rFonts w:ascii="Times New Roman" w:hAnsi="Times New Roman"/>
          <w:b w:val="0"/>
          <w:sz w:val="24"/>
          <w:szCs w:val="24"/>
          <w:u w:val="none"/>
        </w:rPr>
      </w:pPr>
      <w:r w:rsidRPr="001C244B">
        <w:rPr>
          <w:rFonts w:ascii="Times New Roman" w:hAnsi="Times New Roman"/>
          <w:b w:val="0"/>
          <w:sz w:val="24"/>
          <w:szCs w:val="24"/>
          <w:u w:val="none"/>
        </w:rPr>
        <w:t xml:space="preserve">Книга под редакцией  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autoSpaceDE w:val="0"/>
        <w:autoSpaceDN w:val="0"/>
        <w:adjustRightInd w:val="0"/>
        <w:ind w:right="-285"/>
        <w:rPr>
          <w:bCs/>
        </w:rPr>
      </w:pPr>
      <w:r w:rsidRPr="001C244B">
        <w:rPr>
          <w:bCs/>
        </w:rPr>
        <w:t>Педагогика [Текст]</w:t>
      </w:r>
      <w:proofErr w:type="gramStart"/>
      <w:r w:rsidRPr="001C244B">
        <w:t xml:space="preserve"> :</w:t>
      </w:r>
      <w:proofErr w:type="gramEnd"/>
      <w:r w:rsidRPr="001C244B">
        <w:t xml:space="preserve"> </w:t>
      </w:r>
      <w:r w:rsidRPr="001C244B">
        <w:rPr>
          <w:bCs/>
        </w:rPr>
        <w:t xml:space="preserve">педагогические теории, системы, технологии / под ред. С. А. Смирнова. – 4-е изд., </w:t>
      </w:r>
      <w:proofErr w:type="spellStart"/>
      <w:r w:rsidRPr="001C244B">
        <w:rPr>
          <w:bCs/>
        </w:rPr>
        <w:t>испр</w:t>
      </w:r>
      <w:proofErr w:type="spellEnd"/>
      <w:r w:rsidRPr="001C244B">
        <w:rPr>
          <w:bCs/>
        </w:rPr>
        <w:t>. - М.</w:t>
      </w:r>
      <w:proofErr w:type="gramStart"/>
      <w:r w:rsidRPr="001C244B">
        <w:rPr>
          <w:bCs/>
        </w:rPr>
        <w:t xml:space="preserve"> :</w:t>
      </w:r>
      <w:proofErr w:type="gramEnd"/>
      <w:r w:rsidRPr="001C244B">
        <w:rPr>
          <w:bCs/>
        </w:rPr>
        <w:t xml:space="preserve"> Академия, 2000. - 510 с.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pStyle w:val="3"/>
        <w:ind w:right="-285"/>
        <w:rPr>
          <w:rFonts w:ascii="Times New Roman" w:hAnsi="Times New Roman"/>
          <w:b w:val="0"/>
          <w:color w:val="FF0000"/>
          <w:sz w:val="24"/>
          <w:szCs w:val="24"/>
          <w:u w:val="none"/>
        </w:rPr>
      </w:pPr>
    </w:p>
    <w:p w:rsidR="00047233" w:rsidRPr="001C244B" w:rsidRDefault="00047233" w:rsidP="003A75BA">
      <w:pPr>
        <w:pStyle w:val="3"/>
        <w:ind w:right="-285"/>
        <w:rPr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1C244B">
        <w:rPr>
          <w:rFonts w:ascii="Times New Roman" w:hAnsi="Times New Roman"/>
          <w:b w:val="0"/>
          <w:color w:val="000000"/>
          <w:sz w:val="24"/>
          <w:szCs w:val="24"/>
          <w:u w:val="none"/>
        </w:rPr>
        <w:t>Материалы конференции, совещания, семинара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  <w:color w:val="000000"/>
        </w:rPr>
      </w:pP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C244B">
        <w:rPr>
          <w:rFonts w:ascii="Times New Roman" w:hAnsi="Times New Roman"/>
          <w:b w:val="0"/>
          <w:color w:val="000000"/>
          <w:sz w:val="24"/>
          <w:szCs w:val="24"/>
        </w:rPr>
        <w:t>Всероссийская научно-практическая конференция «Культура мира и ненасилия в воспитании учащихся: опыт регионов России» [Текст]</w:t>
      </w:r>
      <w:proofErr w:type="gramStart"/>
      <w:r w:rsidRPr="001C244B">
        <w:rPr>
          <w:rFonts w:ascii="Times New Roman" w:hAnsi="Times New Roman"/>
          <w:b w:val="0"/>
          <w:color w:val="00000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color w:val="000000"/>
          <w:sz w:val="24"/>
          <w:szCs w:val="24"/>
        </w:rPr>
        <w:t xml:space="preserve"> Сб. материалов. - М., 1999. - 96 с.</w:t>
      </w: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D5610" w:rsidRPr="001C244B" w:rsidRDefault="00DD5610" w:rsidP="00DD5610">
      <w:pPr>
        <w:pStyle w:val="3"/>
        <w:ind w:right="-285"/>
        <w:rPr>
          <w:rFonts w:ascii="Times New Roman" w:hAnsi="Times New Roman"/>
          <w:b w:val="0"/>
          <w:sz w:val="24"/>
          <w:szCs w:val="24"/>
          <w:u w:val="none"/>
        </w:rPr>
      </w:pPr>
      <w:r w:rsidRPr="001C244B">
        <w:rPr>
          <w:rFonts w:ascii="Times New Roman" w:hAnsi="Times New Roman"/>
          <w:b w:val="0"/>
          <w:sz w:val="24"/>
          <w:szCs w:val="24"/>
          <w:u w:val="none"/>
        </w:rPr>
        <w:t xml:space="preserve">Многотомное издание </w:t>
      </w:r>
    </w:p>
    <w:p w:rsidR="00DD5610" w:rsidRPr="001C244B" w:rsidRDefault="00DD5610" w:rsidP="00DD5610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DD5610" w:rsidRPr="001C244B" w:rsidRDefault="00DD5610" w:rsidP="00DD5610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Грейвз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>, Р. Собрание сочинений [Текст]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в 5 т. / Р.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Грейвз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>. - М.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ТЕРРА-Книжный клуб, 1998. – 5 т.</w:t>
      </w:r>
    </w:p>
    <w:p w:rsidR="00DD5610" w:rsidRPr="001C244B" w:rsidRDefault="00DD5610" w:rsidP="00DD5610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  <w:r w:rsidRPr="001C244B">
        <w:rPr>
          <w:bCs/>
        </w:rPr>
        <w:t xml:space="preserve">Отдельный том многотомного издания </w:t>
      </w:r>
    </w:p>
    <w:p w:rsidR="001C244B" w:rsidRPr="001C244B" w:rsidRDefault="001C244B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ind w:right="-285"/>
        <w:rPr>
          <w:bCs/>
        </w:rPr>
      </w:pPr>
      <w:proofErr w:type="spellStart"/>
      <w:r w:rsidRPr="001C244B">
        <w:rPr>
          <w:bCs/>
        </w:rPr>
        <w:t>Грейвз</w:t>
      </w:r>
      <w:proofErr w:type="spellEnd"/>
      <w:r w:rsidRPr="001C244B">
        <w:rPr>
          <w:bCs/>
        </w:rPr>
        <w:t xml:space="preserve">, Р. Я, Клавдий [Текст] / Р. </w:t>
      </w:r>
      <w:proofErr w:type="spellStart"/>
      <w:r w:rsidRPr="001C244B">
        <w:rPr>
          <w:bCs/>
        </w:rPr>
        <w:t>Грейвз</w:t>
      </w:r>
      <w:proofErr w:type="spellEnd"/>
      <w:r w:rsidRPr="001C244B">
        <w:rPr>
          <w:bCs/>
        </w:rPr>
        <w:t>. – М. : ТЕРР</w:t>
      </w:r>
      <w:proofErr w:type="gramStart"/>
      <w:r w:rsidRPr="001C244B">
        <w:rPr>
          <w:bCs/>
        </w:rPr>
        <w:t>А-</w:t>
      </w:r>
      <w:proofErr w:type="gramEnd"/>
      <w:r w:rsidRPr="001C244B">
        <w:rPr>
          <w:bCs/>
        </w:rPr>
        <w:t xml:space="preserve"> Книжный клуб, - 1998. – 394 с. – (Собрание сочинений : в 5 т. / Р. </w:t>
      </w:r>
      <w:proofErr w:type="spellStart"/>
      <w:r w:rsidRPr="001C244B">
        <w:rPr>
          <w:bCs/>
        </w:rPr>
        <w:t>Грейвз</w:t>
      </w:r>
      <w:proofErr w:type="spellEnd"/>
      <w:r w:rsidRPr="001C244B">
        <w:rPr>
          <w:bCs/>
        </w:rPr>
        <w:t xml:space="preserve"> ; т. 1).</w:t>
      </w: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</w:p>
    <w:p w:rsidR="00047233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  <w:r w:rsidRPr="001C244B">
        <w:rPr>
          <w:bCs/>
        </w:rPr>
        <w:t>Статья из периодического  издания (журнала, газеты)</w:t>
      </w:r>
    </w:p>
    <w:p w:rsidR="001C244B" w:rsidRPr="001C244B" w:rsidRDefault="001C244B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pStyle w:val="3"/>
        <w:ind w:right="-285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1C244B">
        <w:rPr>
          <w:rFonts w:ascii="Times New Roman" w:hAnsi="Times New Roman"/>
          <w:b w:val="0"/>
          <w:sz w:val="24"/>
          <w:szCs w:val="24"/>
          <w:u w:val="none"/>
        </w:rPr>
        <w:lastRenderedPageBreak/>
        <w:t>Березина, В. А.   О повышении воспитательного потенциала образовательного процесса [Текст] / В. А. Березина, А. В. Баранников // Воспитание школьников. - 2002. - № 7. - C. 2-5.</w:t>
      </w:r>
    </w:p>
    <w:p w:rsidR="00047233" w:rsidRPr="001C244B" w:rsidRDefault="00047233" w:rsidP="003A75BA">
      <w:pPr>
        <w:ind w:right="-285"/>
      </w:pPr>
    </w:p>
    <w:p w:rsidR="00047233" w:rsidRPr="001C244B" w:rsidRDefault="00047233" w:rsidP="003A75BA">
      <w:pPr>
        <w:ind w:right="-285"/>
        <w:rPr>
          <w:bCs/>
        </w:rPr>
      </w:pPr>
      <w:r w:rsidRPr="001C244B">
        <w:t xml:space="preserve">                                                                        </w:t>
      </w:r>
      <w:r w:rsidRPr="001C244B">
        <w:rPr>
          <w:bCs/>
        </w:rPr>
        <w:t>Или</w:t>
      </w:r>
    </w:p>
    <w:p w:rsidR="00047233" w:rsidRPr="001C244B" w:rsidRDefault="00047233" w:rsidP="003A75BA">
      <w:pPr>
        <w:ind w:right="-285"/>
        <w:rPr>
          <w:bCs/>
        </w:rPr>
      </w:pPr>
    </w:p>
    <w:p w:rsidR="00047233" w:rsidRPr="001C244B" w:rsidRDefault="00047233" w:rsidP="003A75BA">
      <w:pPr>
        <w:pStyle w:val="3"/>
        <w:ind w:right="-285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1C244B">
        <w:rPr>
          <w:rFonts w:ascii="Times New Roman" w:hAnsi="Times New Roman"/>
          <w:b w:val="0"/>
          <w:sz w:val="24"/>
          <w:szCs w:val="24"/>
          <w:u w:val="none"/>
        </w:rPr>
        <w:t xml:space="preserve">Березина, В. А.   О повышении воспитательного потенциала образовательного процесса [Текст] / В. А. Березина, А. В. Баранников // Воспитание школьников. 2002. № </w:t>
      </w:r>
      <w:smartTag w:uri="urn:schemas-microsoft-com:office:smarttags" w:element="metricconverter">
        <w:smartTagPr>
          <w:attr w:name="ProductID" w:val="7. C"/>
        </w:smartTagPr>
        <w:r w:rsidRPr="001C244B">
          <w:rPr>
            <w:rFonts w:ascii="Times New Roman" w:hAnsi="Times New Roman"/>
            <w:b w:val="0"/>
            <w:sz w:val="24"/>
            <w:szCs w:val="24"/>
            <w:u w:val="none"/>
          </w:rPr>
          <w:t>7. C</w:t>
        </w:r>
      </w:smartTag>
      <w:r w:rsidRPr="001C244B">
        <w:rPr>
          <w:rFonts w:ascii="Times New Roman" w:hAnsi="Times New Roman"/>
          <w:b w:val="0"/>
          <w:sz w:val="24"/>
          <w:szCs w:val="24"/>
          <w:u w:val="none"/>
        </w:rPr>
        <w:t>. 2-5.</w:t>
      </w:r>
    </w:p>
    <w:p w:rsidR="00047233" w:rsidRPr="001C244B" w:rsidRDefault="00047233" w:rsidP="003A75BA">
      <w:pPr>
        <w:ind w:right="-285"/>
        <w:rPr>
          <w:bCs/>
        </w:rPr>
      </w:pPr>
    </w:p>
    <w:p w:rsidR="00047233" w:rsidRPr="001C244B" w:rsidRDefault="00047233" w:rsidP="003A75BA">
      <w:pPr>
        <w:pStyle w:val="1"/>
        <w:ind w:left="0" w:right="-285"/>
        <w:rPr>
          <w:rFonts w:ascii="Times New Roman" w:hAnsi="Times New Roman" w:cs="Times New Roman"/>
          <w:b w:val="0"/>
          <w:sz w:val="24"/>
          <w:szCs w:val="24"/>
        </w:rPr>
      </w:pPr>
      <w:r w:rsidRPr="001C244B">
        <w:rPr>
          <w:rFonts w:ascii="Times New Roman" w:hAnsi="Times New Roman" w:cs="Times New Roman"/>
          <w:b w:val="0"/>
          <w:sz w:val="24"/>
          <w:szCs w:val="24"/>
        </w:rPr>
        <w:t>Статьи из газеты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</w:pP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both"/>
        <w:rPr>
          <w:bCs/>
        </w:rPr>
      </w:pPr>
      <w:r w:rsidRPr="001C244B">
        <w:rPr>
          <w:bCs/>
        </w:rPr>
        <w:t>Михайлов, С. А Езда по-европейски [Текст] : система платных дорог в России находится в начал</w:t>
      </w:r>
      <w:proofErr w:type="gramStart"/>
      <w:r w:rsidRPr="001C244B">
        <w:rPr>
          <w:bCs/>
        </w:rPr>
        <w:t>.</w:t>
      </w:r>
      <w:proofErr w:type="gramEnd"/>
      <w:r w:rsidRPr="001C244B">
        <w:rPr>
          <w:bCs/>
        </w:rPr>
        <w:t xml:space="preserve"> </w:t>
      </w:r>
      <w:proofErr w:type="gramStart"/>
      <w:r w:rsidRPr="001C244B">
        <w:rPr>
          <w:bCs/>
        </w:rPr>
        <w:t>с</w:t>
      </w:r>
      <w:proofErr w:type="gramEnd"/>
      <w:r w:rsidRPr="001C244B">
        <w:rPr>
          <w:bCs/>
        </w:rPr>
        <w:t>тадии развития / Сергей Михайлов // Незав</w:t>
      </w:r>
      <w:r w:rsidRPr="001C244B">
        <w:rPr>
          <w:bCs/>
        </w:rPr>
        <w:t>и</w:t>
      </w:r>
      <w:r w:rsidRPr="001C244B">
        <w:rPr>
          <w:bCs/>
        </w:rPr>
        <w:t>симая газ. –  2002. – 17 июня.</w:t>
      </w:r>
    </w:p>
    <w:p w:rsidR="003A75BA" w:rsidRPr="001C244B" w:rsidRDefault="00047233" w:rsidP="003A75BA">
      <w:pPr>
        <w:tabs>
          <w:tab w:val="left" w:pos="4320"/>
        </w:tabs>
        <w:autoSpaceDE w:val="0"/>
        <w:autoSpaceDN w:val="0"/>
        <w:adjustRightInd w:val="0"/>
        <w:ind w:right="-285"/>
        <w:jc w:val="both"/>
        <w:rPr>
          <w:bCs/>
        </w:rPr>
      </w:pPr>
      <w:r w:rsidRPr="001C244B">
        <w:rPr>
          <w:bCs/>
        </w:rPr>
        <w:t xml:space="preserve">                                                </w:t>
      </w:r>
    </w:p>
    <w:p w:rsidR="00047233" w:rsidRPr="001C244B" w:rsidRDefault="00047233" w:rsidP="001C244B">
      <w:pPr>
        <w:tabs>
          <w:tab w:val="left" w:pos="4320"/>
        </w:tabs>
        <w:autoSpaceDE w:val="0"/>
        <w:autoSpaceDN w:val="0"/>
        <w:adjustRightInd w:val="0"/>
        <w:ind w:right="-285"/>
        <w:jc w:val="center"/>
        <w:rPr>
          <w:bCs/>
        </w:rPr>
      </w:pPr>
      <w:r w:rsidRPr="001C244B">
        <w:rPr>
          <w:bCs/>
        </w:rPr>
        <w:t>Или</w:t>
      </w:r>
    </w:p>
    <w:p w:rsidR="00047233" w:rsidRPr="001C244B" w:rsidRDefault="00047233" w:rsidP="003A75BA">
      <w:pPr>
        <w:autoSpaceDE w:val="0"/>
        <w:autoSpaceDN w:val="0"/>
        <w:adjustRightInd w:val="0"/>
        <w:ind w:right="-285" w:hanging="567"/>
        <w:jc w:val="both"/>
        <w:rPr>
          <w:bCs/>
        </w:rPr>
      </w:pPr>
    </w:p>
    <w:p w:rsidR="00047233" w:rsidRPr="001C244B" w:rsidRDefault="00047233" w:rsidP="003A75BA">
      <w:pPr>
        <w:pStyle w:val="a4"/>
        <w:ind w:left="0" w:right="-285"/>
        <w:rPr>
          <w:rFonts w:ascii="Times New Roman" w:hAnsi="Times New Roman"/>
          <w:b w:val="0"/>
          <w:bCs w:val="0"/>
          <w:sz w:val="24"/>
          <w:szCs w:val="24"/>
        </w:rPr>
      </w:pPr>
      <w:r w:rsidRPr="001C244B">
        <w:rPr>
          <w:rFonts w:ascii="Times New Roman" w:hAnsi="Times New Roman"/>
          <w:b w:val="0"/>
          <w:bCs w:val="0"/>
          <w:sz w:val="24"/>
          <w:szCs w:val="24"/>
        </w:rPr>
        <w:t>Серебрякова, М. И. Дионисий не отпускает [Текст]</w:t>
      </w:r>
      <w:proofErr w:type="gramStart"/>
      <w:r w:rsidRPr="001C244B">
        <w:rPr>
          <w:rFonts w:ascii="Times New Roman" w:hAnsi="Times New Roman"/>
          <w:b w:val="0"/>
          <w:bCs w:val="0"/>
          <w:sz w:val="24"/>
          <w:szCs w:val="24"/>
        </w:rPr>
        <w:t xml:space="preserve">  :</w:t>
      </w:r>
      <w:proofErr w:type="gramEnd"/>
      <w:r w:rsidRPr="001C244B">
        <w:rPr>
          <w:rFonts w:ascii="Times New Roman" w:hAnsi="Times New Roman"/>
          <w:b w:val="0"/>
          <w:bCs w:val="0"/>
          <w:sz w:val="24"/>
          <w:szCs w:val="24"/>
        </w:rPr>
        <w:t xml:space="preserve"> [о фр</w:t>
      </w:r>
      <w:r w:rsidRPr="001C244B">
        <w:rPr>
          <w:rFonts w:ascii="Times New Roman" w:hAnsi="Times New Roman"/>
          <w:b w:val="0"/>
          <w:bCs w:val="0"/>
          <w:sz w:val="24"/>
          <w:szCs w:val="24"/>
        </w:rPr>
        <w:t>е</w:t>
      </w:r>
      <w:r w:rsidRPr="001C244B">
        <w:rPr>
          <w:rFonts w:ascii="Times New Roman" w:hAnsi="Times New Roman"/>
          <w:b w:val="0"/>
          <w:bCs w:val="0"/>
          <w:sz w:val="24"/>
          <w:szCs w:val="24"/>
        </w:rPr>
        <w:t xml:space="preserve">сках Ферапонтова монастыря, </w:t>
      </w:r>
      <w:proofErr w:type="spellStart"/>
      <w:r w:rsidRPr="001C244B">
        <w:rPr>
          <w:rFonts w:ascii="Times New Roman" w:hAnsi="Times New Roman"/>
          <w:b w:val="0"/>
          <w:bCs w:val="0"/>
          <w:sz w:val="24"/>
          <w:szCs w:val="24"/>
        </w:rPr>
        <w:t>Вологод</w:t>
      </w:r>
      <w:proofErr w:type="spellEnd"/>
      <w:r w:rsidRPr="001C244B">
        <w:rPr>
          <w:rFonts w:ascii="Times New Roman" w:hAnsi="Times New Roman"/>
          <w:b w:val="0"/>
          <w:bCs w:val="0"/>
          <w:sz w:val="24"/>
          <w:szCs w:val="24"/>
        </w:rPr>
        <w:t>. обл.] : беседа с директором музея Мариной Серебряковой / записал Юрий Медведев // Век. – 2002. – 14–20 июня (№ 18). – С. 9.</w:t>
      </w:r>
    </w:p>
    <w:p w:rsidR="00047233" w:rsidRPr="001C244B" w:rsidRDefault="00047233" w:rsidP="003A75BA">
      <w:pPr>
        <w:pStyle w:val="2"/>
        <w:ind w:left="0" w:right="-285"/>
        <w:rPr>
          <w:rFonts w:ascii="Times New Roman" w:hAnsi="Times New Roman" w:cs="Times New Roman"/>
          <w:b w:val="0"/>
          <w:sz w:val="24"/>
          <w:szCs w:val="24"/>
        </w:rPr>
      </w:pPr>
    </w:p>
    <w:p w:rsidR="00047233" w:rsidRPr="001C244B" w:rsidRDefault="00047233" w:rsidP="003A75BA">
      <w:pPr>
        <w:pStyle w:val="2"/>
        <w:ind w:left="0" w:right="-285"/>
        <w:rPr>
          <w:rFonts w:ascii="Times New Roman" w:hAnsi="Times New Roman" w:cs="Times New Roman"/>
          <w:b w:val="0"/>
          <w:sz w:val="24"/>
          <w:szCs w:val="24"/>
        </w:rPr>
      </w:pPr>
      <w:r w:rsidRPr="001C244B">
        <w:rPr>
          <w:rFonts w:ascii="Times New Roman" w:hAnsi="Times New Roman" w:cs="Times New Roman"/>
          <w:b w:val="0"/>
          <w:sz w:val="24"/>
          <w:szCs w:val="24"/>
        </w:rPr>
        <w:t>Статья из сборника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rPr>
          <w:bCs/>
        </w:rPr>
      </w:pP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Биченок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, Л. П. Военно-гуманитарные тексты, их структурно-содержательные компоненты [Текст] / Л. П.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Биченок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 // Русистика на современном этапе. – М., 1999. – С. 174-179.</w:t>
      </w: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  <w:r w:rsidRPr="001C244B">
        <w:rPr>
          <w:bCs/>
        </w:rPr>
        <w:t>Отдельное произведение из собрания сочинений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  <w:r w:rsidRPr="001C244B">
        <w:rPr>
          <w:rFonts w:ascii="Times New Roman" w:hAnsi="Times New Roman"/>
          <w:b w:val="0"/>
          <w:sz w:val="24"/>
          <w:szCs w:val="24"/>
        </w:rPr>
        <w:t>Локк, Д. О злоупотреблении словами [Текст] // Соч.: В 3 т. – М., 1985. – Т. 1. – С. 548–567.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pStyle w:val="4"/>
        <w:ind w:left="0" w:right="-285"/>
        <w:rPr>
          <w:rFonts w:ascii="Times New Roman" w:hAnsi="Times New Roman"/>
          <w:b w:val="0"/>
          <w:sz w:val="24"/>
          <w:szCs w:val="24"/>
          <w:u w:val="none"/>
        </w:rPr>
      </w:pPr>
      <w:r w:rsidRPr="001C244B">
        <w:rPr>
          <w:rFonts w:ascii="Times New Roman" w:hAnsi="Times New Roman"/>
          <w:b w:val="0"/>
          <w:sz w:val="24"/>
          <w:szCs w:val="24"/>
          <w:u w:val="none"/>
        </w:rPr>
        <w:t>Статья из энциклопедии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pStyle w:val="a4"/>
        <w:ind w:left="0" w:right="-285"/>
        <w:rPr>
          <w:rFonts w:ascii="Times New Roman" w:hAnsi="Times New Roman"/>
          <w:b w:val="0"/>
          <w:sz w:val="24"/>
          <w:szCs w:val="24"/>
        </w:rPr>
      </w:pP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Гвоздецкий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, Н. А. Эльбрус [Текст] / Н. А.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Гвоздецкий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  // БСЭ. – 3-е изд.  – М., 1978. – Т. 30. – С. 151.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  <w:r w:rsidRPr="001C244B">
        <w:rPr>
          <w:bCs/>
        </w:rPr>
        <w:t>Автореферат диссертации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047233" w:rsidP="003A75BA">
      <w:pPr>
        <w:pStyle w:val="a4"/>
        <w:ind w:left="0" w:right="-285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Кимова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>, С. З. Педагогическое проектирование предметных образовательных программ в современной школе [Текст]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автореф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дис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. ... канд.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пед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 xml:space="preserve">. наук / С. З.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Кимова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>. - Красноярск, 2002. - 22 с.</w:t>
      </w:r>
    </w:p>
    <w:p w:rsidR="00047233" w:rsidRPr="001C244B" w:rsidRDefault="00047233" w:rsidP="003A75BA">
      <w:pPr>
        <w:pStyle w:val="a6"/>
        <w:spacing w:before="0" w:beforeAutospacing="0" w:after="0" w:afterAutospacing="0" w:line="480" w:lineRule="auto"/>
        <w:ind w:right="-285" w:firstLine="468"/>
        <w:jc w:val="center"/>
        <w:outlineLvl w:val="4"/>
        <w:rPr>
          <w:bCs/>
          <w:iCs/>
        </w:rPr>
      </w:pPr>
      <w:r w:rsidRPr="001C244B">
        <w:rPr>
          <w:bCs/>
          <w:iCs/>
        </w:rPr>
        <w:t>Диссертация</w:t>
      </w:r>
    </w:p>
    <w:p w:rsidR="00047233" w:rsidRPr="001C244B" w:rsidRDefault="00047233" w:rsidP="003A75BA">
      <w:pPr>
        <w:pStyle w:val="a4"/>
        <w:ind w:left="0" w:right="-285"/>
        <w:rPr>
          <w:rFonts w:ascii="Times New Roman" w:hAnsi="Times New Roman"/>
          <w:b w:val="0"/>
          <w:sz w:val="24"/>
          <w:szCs w:val="24"/>
        </w:rPr>
      </w:pPr>
      <w:r w:rsidRPr="001C244B">
        <w:rPr>
          <w:rFonts w:ascii="Times New Roman" w:hAnsi="Times New Roman"/>
          <w:b w:val="0"/>
          <w:sz w:val="24"/>
          <w:szCs w:val="24"/>
        </w:rPr>
        <w:t>Белозеров, И. В. Религиозная политика Золотой Орды на Р</w:t>
      </w:r>
      <w:r w:rsidRPr="001C244B">
        <w:rPr>
          <w:rFonts w:ascii="Times New Roman" w:hAnsi="Times New Roman"/>
          <w:b w:val="0"/>
          <w:sz w:val="24"/>
          <w:szCs w:val="24"/>
        </w:rPr>
        <w:t>у</w:t>
      </w:r>
      <w:r w:rsidRPr="001C244B">
        <w:rPr>
          <w:rFonts w:ascii="Times New Roman" w:hAnsi="Times New Roman"/>
          <w:b w:val="0"/>
          <w:sz w:val="24"/>
          <w:szCs w:val="24"/>
        </w:rPr>
        <w:t xml:space="preserve">си в </w:t>
      </w:r>
      <w:r w:rsidRPr="001C244B">
        <w:rPr>
          <w:rFonts w:ascii="Times New Roman" w:hAnsi="Times New Roman"/>
          <w:b w:val="0"/>
          <w:sz w:val="24"/>
          <w:szCs w:val="24"/>
          <w:lang w:val="en-US"/>
        </w:rPr>
        <w:t>XIII</w:t>
      </w:r>
      <w:r w:rsidRPr="001C244B">
        <w:rPr>
          <w:rFonts w:ascii="Times New Roman" w:hAnsi="Times New Roman"/>
          <w:b w:val="0"/>
          <w:sz w:val="24"/>
          <w:szCs w:val="24"/>
        </w:rPr>
        <w:t>–</w:t>
      </w:r>
      <w:r w:rsidRPr="001C244B">
        <w:rPr>
          <w:rFonts w:ascii="Times New Roman" w:hAnsi="Times New Roman"/>
          <w:b w:val="0"/>
          <w:sz w:val="24"/>
          <w:szCs w:val="24"/>
          <w:lang w:val="en-US"/>
        </w:rPr>
        <w:t>XIV</w:t>
      </w:r>
      <w:r w:rsidRPr="001C244B">
        <w:rPr>
          <w:rFonts w:ascii="Times New Roman" w:hAnsi="Times New Roman"/>
          <w:b w:val="0"/>
          <w:sz w:val="24"/>
          <w:szCs w:val="24"/>
        </w:rPr>
        <w:t xml:space="preserve"> вв. [Текст]</w:t>
      </w:r>
      <w:proofErr w:type="gramStart"/>
      <w:r w:rsidRPr="001C244B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Pr="001C244B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C244B">
        <w:rPr>
          <w:rFonts w:ascii="Times New Roman" w:hAnsi="Times New Roman"/>
          <w:b w:val="0"/>
          <w:sz w:val="24"/>
          <w:szCs w:val="24"/>
        </w:rPr>
        <w:t>дис</w:t>
      </w:r>
      <w:proofErr w:type="spellEnd"/>
      <w:r w:rsidRPr="001C244B">
        <w:rPr>
          <w:rFonts w:ascii="Times New Roman" w:hAnsi="Times New Roman"/>
          <w:b w:val="0"/>
          <w:sz w:val="24"/>
          <w:szCs w:val="24"/>
        </w:rPr>
        <w:t>. … канд. ист. наук / Белозеров Иван Вале</w:t>
      </w:r>
      <w:r w:rsidRPr="001C244B">
        <w:rPr>
          <w:rFonts w:ascii="Times New Roman" w:hAnsi="Times New Roman"/>
          <w:b w:val="0"/>
          <w:sz w:val="24"/>
          <w:szCs w:val="24"/>
        </w:rPr>
        <w:t>н</w:t>
      </w:r>
      <w:r w:rsidRPr="001C244B">
        <w:rPr>
          <w:rFonts w:ascii="Times New Roman" w:hAnsi="Times New Roman"/>
          <w:b w:val="0"/>
          <w:sz w:val="24"/>
          <w:szCs w:val="24"/>
        </w:rPr>
        <w:t>тинович. – М., 2002. – 215 с.</w:t>
      </w:r>
    </w:p>
    <w:p w:rsidR="00047233" w:rsidRPr="001C244B" w:rsidRDefault="00047233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047233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Cs/>
        </w:rPr>
      </w:pPr>
      <w:r w:rsidRPr="001C244B">
        <w:rPr>
          <w:bCs/>
        </w:rPr>
        <w:t>Электронные ресурсы</w:t>
      </w:r>
    </w:p>
    <w:p w:rsidR="003A75BA" w:rsidRPr="001C244B" w:rsidRDefault="003A75BA" w:rsidP="00DD5610">
      <w:pPr>
        <w:pStyle w:val="a6"/>
        <w:jc w:val="both"/>
        <w:rPr>
          <w:color w:val="800000"/>
        </w:rPr>
      </w:pPr>
      <w:r w:rsidRPr="001C244B">
        <w:rPr>
          <w:bCs/>
          <w:color w:val="000000"/>
        </w:rPr>
        <w:t xml:space="preserve">Исследовано в России [Электронный ресурс]: </w:t>
      </w:r>
      <w:proofErr w:type="spellStart"/>
      <w:r w:rsidRPr="001C244B">
        <w:rPr>
          <w:bCs/>
          <w:color w:val="000000"/>
        </w:rPr>
        <w:t>многопредмет</w:t>
      </w:r>
      <w:proofErr w:type="spellEnd"/>
      <w:r w:rsidRPr="001C244B">
        <w:rPr>
          <w:bCs/>
          <w:color w:val="000000"/>
        </w:rPr>
        <w:t xml:space="preserve">. науч. журн. /  </w:t>
      </w:r>
      <w:proofErr w:type="spellStart"/>
      <w:r w:rsidRPr="001C244B">
        <w:rPr>
          <w:bCs/>
          <w:color w:val="000000"/>
        </w:rPr>
        <w:t>Моск</w:t>
      </w:r>
      <w:proofErr w:type="spellEnd"/>
      <w:r w:rsidRPr="001C244B">
        <w:rPr>
          <w:bCs/>
          <w:color w:val="000000"/>
        </w:rPr>
        <w:t>. физ.-</w:t>
      </w:r>
      <w:proofErr w:type="spellStart"/>
      <w:r w:rsidRPr="001C244B">
        <w:rPr>
          <w:bCs/>
          <w:color w:val="000000"/>
        </w:rPr>
        <w:t>техн</w:t>
      </w:r>
      <w:proofErr w:type="spellEnd"/>
      <w:r w:rsidRPr="001C244B">
        <w:rPr>
          <w:bCs/>
          <w:color w:val="000000"/>
        </w:rPr>
        <w:t>. ин-т. – Электрон</w:t>
      </w:r>
      <w:proofErr w:type="gramStart"/>
      <w:r w:rsidRPr="001C244B">
        <w:rPr>
          <w:bCs/>
          <w:color w:val="000000"/>
        </w:rPr>
        <w:t>.</w:t>
      </w:r>
      <w:proofErr w:type="gramEnd"/>
      <w:r w:rsidRPr="001C244B">
        <w:rPr>
          <w:bCs/>
          <w:color w:val="000000"/>
        </w:rPr>
        <w:t xml:space="preserve"> </w:t>
      </w:r>
      <w:proofErr w:type="gramStart"/>
      <w:r w:rsidRPr="001C244B">
        <w:rPr>
          <w:bCs/>
          <w:color w:val="000000"/>
        </w:rPr>
        <w:t>ж</w:t>
      </w:r>
      <w:proofErr w:type="gramEnd"/>
      <w:r w:rsidRPr="001C244B">
        <w:rPr>
          <w:bCs/>
          <w:color w:val="000000"/>
        </w:rPr>
        <w:t xml:space="preserve">урн. – Долгопрудный: МФТИ, 1998. - . – режим доступа к журн.: </w:t>
      </w:r>
      <w:hyperlink r:id="rId6" w:history="1">
        <w:r w:rsidR="00DD5610" w:rsidRPr="001C244B">
          <w:rPr>
            <w:rStyle w:val="a7"/>
            <w:bCs/>
            <w:u w:val="none"/>
          </w:rPr>
          <w:t>http://zhurnul.milt.rissi.ru</w:t>
        </w:r>
      </w:hyperlink>
      <w:r w:rsidR="00DD5610" w:rsidRPr="001C244B">
        <w:rPr>
          <w:bCs/>
          <w:color w:val="000000"/>
        </w:rPr>
        <w:t xml:space="preserve"> </w:t>
      </w:r>
    </w:p>
    <w:p w:rsidR="003A75BA" w:rsidRPr="001C244B" w:rsidRDefault="00DD5610" w:rsidP="00DD5610">
      <w:pPr>
        <w:autoSpaceDE w:val="0"/>
        <w:autoSpaceDN w:val="0"/>
        <w:adjustRightInd w:val="0"/>
        <w:ind w:right="-285"/>
        <w:jc w:val="both"/>
        <w:rPr>
          <w:bCs/>
        </w:rPr>
      </w:pPr>
      <w:proofErr w:type="spellStart"/>
      <w:r w:rsidRPr="001C244B">
        <w:t>Куратов</w:t>
      </w:r>
      <w:proofErr w:type="spellEnd"/>
      <w:r w:rsidRPr="001C244B">
        <w:t xml:space="preserve"> А. А. Кафедра истории Поморского государственного университета [Электронный ресурс] / А. А. </w:t>
      </w:r>
      <w:proofErr w:type="spellStart"/>
      <w:r w:rsidRPr="001C244B">
        <w:t>Куратов</w:t>
      </w:r>
      <w:proofErr w:type="spellEnd"/>
      <w:r w:rsidRPr="001C244B">
        <w:t xml:space="preserve">. - Режим доступа: </w:t>
      </w:r>
      <w:hyperlink r:id="rId7" w:tgtFrame="_blank" w:history="1">
        <w:r w:rsidRPr="001C244B">
          <w:rPr>
            <w:rStyle w:val="a7"/>
            <w:u w:val="none"/>
          </w:rPr>
          <w:t>http://hist.pomorsu.ru/history.html</w:t>
        </w:r>
      </w:hyperlink>
      <w:r w:rsidR="001C244B">
        <w:t>. Дата обращения: 01.09.201</w:t>
      </w:r>
      <w:bookmarkStart w:id="0" w:name="_GoBack"/>
      <w:bookmarkEnd w:id="0"/>
      <w:r w:rsidRPr="001C244B">
        <w:t>9.</w:t>
      </w:r>
    </w:p>
    <w:p w:rsidR="003A75BA" w:rsidRPr="001C244B" w:rsidRDefault="00DD5610" w:rsidP="00DD5610">
      <w:pPr>
        <w:autoSpaceDE w:val="0"/>
        <w:autoSpaceDN w:val="0"/>
        <w:adjustRightInd w:val="0"/>
        <w:ind w:right="-285"/>
        <w:jc w:val="both"/>
        <w:rPr>
          <w:bCs/>
        </w:rPr>
      </w:pPr>
      <w:r w:rsidRPr="001C244B">
        <w:lastRenderedPageBreak/>
        <w:t xml:space="preserve">Никитин В.К. История русской революции [Электронный ресурс] / В.К. Никитин // Мир русской истории: Российский электронный журнал. – 2015. – № 1. – Режим доступа: </w:t>
      </w:r>
      <w:hyperlink r:id="rId8" w:history="1">
        <w:r w:rsidRPr="001C244B">
          <w:rPr>
            <w:rStyle w:val="a7"/>
            <w:u w:val="none"/>
          </w:rPr>
          <w:t>http://www.history.ru</w:t>
        </w:r>
      </w:hyperlink>
      <w:r w:rsidRPr="001C244B">
        <w:t xml:space="preserve"> / (10.03.2015)</w:t>
      </w: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p w:rsidR="003A75BA" w:rsidRPr="001C244B" w:rsidRDefault="003A75BA" w:rsidP="003A75BA">
      <w:pPr>
        <w:autoSpaceDE w:val="0"/>
        <w:autoSpaceDN w:val="0"/>
        <w:adjustRightInd w:val="0"/>
        <w:ind w:right="-285"/>
        <w:jc w:val="center"/>
        <w:rPr>
          <w:b/>
          <w:bCs/>
        </w:rPr>
      </w:pPr>
    </w:p>
    <w:sectPr w:rsidR="003A75BA" w:rsidRPr="001C244B" w:rsidSect="001C24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DFE"/>
    <w:multiLevelType w:val="hybridMultilevel"/>
    <w:tmpl w:val="C3A084CA"/>
    <w:lvl w:ilvl="0" w:tplc="163EC8CC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63"/>
    <w:rsid w:val="00047233"/>
    <w:rsid w:val="001C244B"/>
    <w:rsid w:val="003A75BA"/>
    <w:rsid w:val="00876740"/>
    <w:rsid w:val="009B46D7"/>
    <w:rsid w:val="009F14A9"/>
    <w:rsid w:val="00DD5610"/>
    <w:rsid w:val="00DE574C"/>
    <w:rsid w:val="00F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left="600" w:right="800"/>
      <w:jc w:val="center"/>
      <w:outlineLvl w:val="0"/>
    </w:pPr>
    <w:rPr>
      <w:rFonts w:ascii="Monotype Corsiva" w:eastAsia="Arial Unicode MS" w:hAnsi="Monotype Corsiva" w:cs="Arial Unicode MS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600" w:right="800"/>
      <w:jc w:val="center"/>
      <w:outlineLvl w:val="1"/>
    </w:pPr>
    <w:rPr>
      <w:rFonts w:ascii="Monotype Corsiva" w:eastAsia="Arial Unicode MS" w:hAnsi="Monotype Corsiva" w:cs="Arial Unicode MS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center"/>
      <w:outlineLvl w:val="2"/>
    </w:pPr>
    <w:rPr>
      <w:rFonts w:ascii="Monotype Corsiva" w:hAnsi="Monotype Corsiva"/>
      <w:b/>
      <w:bCs/>
      <w:sz w:val="36"/>
      <w:szCs w:val="36"/>
      <w:u w:val="single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600" w:right="800"/>
      <w:jc w:val="center"/>
      <w:outlineLvl w:val="3"/>
    </w:pPr>
    <w:rPr>
      <w:rFonts w:ascii="Monotype Corsiva" w:hAnsi="Monotype Corsiva"/>
      <w:b/>
      <w:bCs/>
      <w:sz w:val="36"/>
      <w:szCs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a4">
    <w:name w:val="Block Text"/>
    <w:basedOn w:val="a"/>
    <w:pPr>
      <w:autoSpaceDE w:val="0"/>
      <w:autoSpaceDN w:val="0"/>
      <w:adjustRightInd w:val="0"/>
      <w:ind w:left="600" w:right="800"/>
    </w:pPr>
    <w:rPr>
      <w:rFonts w:ascii="Century" w:hAnsi="Century"/>
      <w:b/>
      <w:bCs/>
      <w:sz w:val="28"/>
      <w:szCs w:val="28"/>
    </w:rPr>
  </w:style>
  <w:style w:type="paragraph" w:customStyle="1" w:styleId="p">
    <w:name w:val="p"/>
    <w:basedOn w:val="a"/>
    <w:pPr>
      <w:spacing w:before="100" w:beforeAutospacing="1" w:after="100" w:afterAutospacing="1"/>
    </w:pPr>
  </w:style>
  <w:style w:type="character" w:styleId="a5">
    <w:name w:val="page number"/>
    <w:basedOn w:val="a0"/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DD5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left="600" w:right="800"/>
      <w:jc w:val="center"/>
      <w:outlineLvl w:val="0"/>
    </w:pPr>
    <w:rPr>
      <w:rFonts w:ascii="Monotype Corsiva" w:eastAsia="Arial Unicode MS" w:hAnsi="Monotype Corsiva" w:cs="Arial Unicode MS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600" w:right="800"/>
      <w:jc w:val="center"/>
      <w:outlineLvl w:val="1"/>
    </w:pPr>
    <w:rPr>
      <w:rFonts w:ascii="Monotype Corsiva" w:eastAsia="Arial Unicode MS" w:hAnsi="Monotype Corsiva" w:cs="Arial Unicode MS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center"/>
      <w:outlineLvl w:val="2"/>
    </w:pPr>
    <w:rPr>
      <w:rFonts w:ascii="Monotype Corsiva" w:hAnsi="Monotype Corsiva"/>
      <w:b/>
      <w:bCs/>
      <w:sz w:val="36"/>
      <w:szCs w:val="36"/>
      <w:u w:val="single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600" w:right="800"/>
      <w:jc w:val="center"/>
      <w:outlineLvl w:val="3"/>
    </w:pPr>
    <w:rPr>
      <w:rFonts w:ascii="Monotype Corsiva" w:hAnsi="Monotype Corsiva"/>
      <w:b/>
      <w:bCs/>
      <w:sz w:val="36"/>
      <w:szCs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a4">
    <w:name w:val="Block Text"/>
    <w:basedOn w:val="a"/>
    <w:pPr>
      <w:autoSpaceDE w:val="0"/>
      <w:autoSpaceDN w:val="0"/>
      <w:adjustRightInd w:val="0"/>
      <w:ind w:left="600" w:right="800"/>
    </w:pPr>
    <w:rPr>
      <w:rFonts w:ascii="Century" w:hAnsi="Century"/>
      <w:b/>
      <w:bCs/>
      <w:sz w:val="28"/>
      <w:szCs w:val="28"/>
    </w:rPr>
  </w:style>
  <w:style w:type="paragraph" w:customStyle="1" w:styleId="p">
    <w:name w:val="p"/>
    <w:basedOn w:val="a"/>
    <w:pPr>
      <w:spacing w:before="100" w:beforeAutospacing="1" w:after="100" w:afterAutospacing="1"/>
    </w:pPr>
  </w:style>
  <w:style w:type="character" w:styleId="a5">
    <w:name w:val="page number"/>
    <w:basedOn w:val="a0"/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DD5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ist.pomorsu.ru/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nul.milt.riss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БИБЛИОГРАФИЧЕСКОГО ОПИСАНИЯ ПРОИЗВЕДЕНИЙ ПЕЧАТИ</vt:lpstr>
    </vt:vector>
  </TitlesOfParts>
  <Company>-</Company>
  <LinksUpToDate>false</LinksUpToDate>
  <CharactersWithSpaces>4060</CharactersWithSpaces>
  <SharedDoc>false</SharedDoc>
  <HLinks>
    <vt:vector size="18" baseType="variant"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http://www.history.ru/</vt:lpwstr>
      </vt:variant>
      <vt:variant>
        <vt:lpwstr/>
      </vt:variant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http://hist.pomorsu.ru/history.html</vt:lpwstr>
      </vt:variant>
      <vt:variant>
        <vt:lpwstr/>
      </vt:variant>
      <vt:variant>
        <vt:i4>4718671</vt:i4>
      </vt:variant>
      <vt:variant>
        <vt:i4>0</vt:i4>
      </vt:variant>
      <vt:variant>
        <vt:i4>0</vt:i4>
      </vt:variant>
      <vt:variant>
        <vt:i4>5</vt:i4>
      </vt:variant>
      <vt:variant>
        <vt:lpwstr>http://zhurnul.milt.rissi.ru/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БИБЛИОГРАФИЧЕСКОГО ОПИСАНИЯ ПРОИЗВЕДЕНИЙ ПЕЧАТИ</dc:title>
  <dc:creator>-</dc:creator>
  <cp:lastModifiedBy>admin</cp:lastModifiedBy>
  <cp:revision>2</cp:revision>
  <cp:lastPrinted>2017-02-07T15:49:00Z</cp:lastPrinted>
  <dcterms:created xsi:type="dcterms:W3CDTF">2020-09-04T11:38:00Z</dcterms:created>
  <dcterms:modified xsi:type="dcterms:W3CDTF">2020-09-04T11:38:00Z</dcterms:modified>
</cp:coreProperties>
</file>