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1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844F2D" w:rsidRPr="00844F2D" w:rsidTr="00844F2D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844F2D" w:rsidRPr="00844F2D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844F2D" w:rsidRPr="00844F2D" w:rsidTr="00844F2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60" w:lineRule="atLeast"/>
                          <w:outlineLvl w:val="2"/>
                          <w:rPr>
                            <w:rFonts w:ascii="Arial" w:eastAsia="Times New Roman" w:hAnsi="Arial" w:cs="Arial"/>
                            <w:color w:val="111111"/>
                            <w:sz w:val="30"/>
                            <w:szCs w:val="30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11111"/>
                            <w:sz w:val="30"/>
                            <w:lang w:eastAsia="ru-RU"/>
                          </w:rPr>
                          <w:t xml:space="preserve">Будьте ярче: как и зачем использовать </w:t>
                        </w:r>
                        <w:proofErr w:type="spellStart"/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11111"/>
                            <w:sz w:val="30"/>
                            <w:lang w:eastAsia="ru-RU"/>
                          </w:rPr>
                          <w:t>световозвращатели</w:t>
                        </w:r>
                        <w:proofErr w:type="spellEnd"/>
                      </w:p>
                    </w:tc>
                  </w:tr>
                  <w:tr w:rsidR="00844F2D" w:rsidRPr="00844F2D" w:rsidTr="00844F2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В темное время суток видимость на дороге сильно ухудшается. Ближний свет фар помогает водителю увидеть пешехода или велосипедиста только на расстоянии 25−50 метров. Чтобы не попасть в ДТП,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lang w:eastAsia="ru-RU"/>
                          </w:rPr>
                          <w:t> 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11111"/>
                            <w:sz w:val="23"/>
                            <w:lang w:eastAsia="ru-RU"/>
                          </w:rPr>
                          <w:t xml:space="preserve">носите </w:t>
                        </w:r>
                        <w:proofErr w:type="spellStart"/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11111"/>
                            <w:sz w:val="23"/>
                            <w:lang w:eastAsia="ru-RU"/>
                          </w:rPr>
                          <w:t>световозвращающие</w:t>
                        </w:r>
                        <w:proofErr w:type="spellEnd"/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11111"/>
                            <w:sz w:val="23"/>
                            <w:lang w:eastAsia="ru-RU"/>
                          </w:rPr>
                          <w:t xml:space="preserve"> элементы на одежде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. Так автомобилисты увидят Вас на расстоянии до 150−200 метров.</w:t>
                        </w: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F2D" w:rsidRPr="00844F2D" w:rsidRDefault="00844F2D" w:rsidP="00844F2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44F2D" w:rsidRPr="00844F2D" w:rsidTr="00844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844F2D" w:rsidRPr="00844F2D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844F2D" w:rsidRPr="00844F2D">
                    <w:tc>
                      <w:tcPr>
                        <w:tcW w:w="0" w:type="auto"/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844F2D" w:rsidRPr="00844F2D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844F2D" w:rsidRPr="00844F2D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004693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4693"/>
                            <w:sz w:val="23"/>
                            <w:lang w:eastAsia="ru-RU"/>
                          </w:rPr>
                          <w:t>Как правильно выбрать?</w:t>
                        </w:r>
                      </w:p>
                    </w:tc>
                  </w:tr>
                  <w:tr w:rsidR="00844F2D" w:rsidRPr="00844F2D">
                    <w:tc>
                      <w:tcPr>
                        <w:tcW w:w="0" w:type="auto"/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Используйте </w:t>
                        </w:r>
                        <w:proofErr w:type="spellStart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световозвращающие</w:t>
                        </w:r>
                        <w:proofErr w:type="spellEnd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 элементы белого, лимонного или желтого цвета. Чем больше их площадь, тем Вы заметнее на дороге.</w:t>
                        </w: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F2D" w:rsidRPr="00844F2D" w:rsidRDefault="00844F2D" w:rsidP="00844F2D">
            <w:pPr>
              <w:tabs>
                <w:tab w:val="left" w:pos="0"/>
              </w:tabs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-2367915</wp:posOffset>
                  </wp:positionH>
                  <wp:positionV relativeFrom="paragraph">
                    <wp:posOffset>37465</wp:posOffset>
                  </wp:positionV>
                  <wp:extent cx="2247900" cy="136271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938" t="22656" r="31591" b="35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4F2D" w:rsidRPr="00844F2D" w:rsidTr="00844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844F2D" w:rsidRPr="00844F2D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844F2D" w:rsidRPr="00844F2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004693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4693"/>
                            <w:sz w:val="23"/>
                            <w:lang w:eastAsia="ru-RU"/>
                          </w:rPr>
                          <w:t>Как использовать?</w:t>
                        </w:r>
                      </w:p>
                    </w:tc>
                  </w:tr>
                  <w:tr w:rsidR="00844F2D" w:rsidRPr="00844F2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Запомните: чем больше </w:t>
                        </w:r>
                        <w:proofErr w:type="spellStart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световозвращающих</w:t>
                        </w:r>
                        <w:proofErr w:type="spellEnd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 элементов на одежде, тем лучше Вас видно.</w:t>
                        </w: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F2D" w:rsidRPr="00844F2D" w:rsidRDefault="00844F2D" w:rsidP="00844F2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44F2D" w:rsidRPr="00844F2D" w:rsidTr="00844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844F2D" w:rsidRPr="00844F2D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844F2D" w:rsidRPr="00844F2D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004693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4693"/>
                            <w:sz w:val="23"/>
                            <w:lang w:eastAsia="ru-RU"/>
                          </w:rPr>
                          <w:t>Носить их следует:</w:t>
                        </w:r>
                      </w:p>
                    </w:tc>
                  </w:tr>
                  <w:tr w:rsidR="00844F2D" w:rsidRPr="00844F2D">
                    <w:tc>
                      <w:tcPr>
                        <w:tcW w:w="0" w:type="auto"/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</w:pPr>
                        <w:proofErr w:type="gramStart"/>
                        <w:r w:rsidRPr="00844F2D">
                          <w:rPr>
                            <w:rFonts w:ascii="MS Mincho" w:eastAsia="MS Mincho" w:hAnsi="MS Mincho" w:cs="MS Mincho"/>
                            <w:color w:val="004693"/>
                            <w:sz w:val="26"/>
                            <w:szCs w:val="26"/>
                            <w:lang w:eastAsia="ru-RU"/>
                          </w:rPr>
                          <w:t>✶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004693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на куртках, брюках, обуви, шапках;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844F2D">
                          <w:rPr>
                            <w:rFonts w:ascii="MS Mincho" w:eastAsia="MS Mincho" w:hAnsi="MS Mincho" w:cs="MS Mincho"/>
                            <w:color w:val="004693"/>
                            <w:sz w:val="26"/>
                            <w:szCs w:val="26"/>
                            <w:lang w:eastAsia="ru-RU"/>
                          </w:rPr>
                          <w:t>✶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 на сумках или рюкзаках;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844F2D">
                          <w:rPr>
                            <w:rFonts w:ascii="MS Mincho" w:eastAsia="MS Mincho" w:hAnsi="MS Mincho" w:cs="MS Mincho"/>
                            <w:color w:val="004693"/>
                            <w:sz w:val="26"/>
                            <w:szCs w:val="26"/>
                            <w:lang w:eastAsia="ru-RU"/>
                          </w:rPr>
                          <w:t>✶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 на колясках, роликах, самокатах, санках, велосипедах;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844F2D">
                          <w:rPr>
                            <w:rFonts w:ascii="MS Mincho" w:eastAsia="MS Mincho" w:hAnsi="MS Mincho" w:cs="MS Mincho"/>
                            <w:color w:val="004693"/>
                            <w:sz w:val="26"/>
                            <w:szCs w:val="26"/>
                            <w:lang w:eastAsia="ru-RU"/>
                          </w:rPr>
                          <w:t>✶</w:t>
                        </w: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 на руках (повязки или браслеты).</w:t>
                        </w:r>
                        <w:proofErr w:type="gramEnd"/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844F2D" w:rsidRPr="00844F2D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844F2D" w:rsidRPr="00844F2D">
                    <w:tc>
                      <w:tcPr>
                        <w:tcW w:w="0" w:type="auto"/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F2D" w:rsidRPr="00844F2D" w:rsidRDefault="00E47B0B" w:rsidP="00844F2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446840" cy="13906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390" t="39880" r="18299" b="44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8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2D" w:rsidRPr="00844F2D" w:rsidTr="00844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844F2D" w:rsidRPr="00844F2D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844F2D" w:rsidRPr="00844F2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При переходе проезжей части располагайте </w:t>
                        </w:r>
                        <w:proofErr w:type="spellStart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световозвращающий</w:t>
                        </w:r>
                        <w:proofErr w:type="spellEnd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 элемент сбоку. При движении вдоль дороги — на груди (так как по обочине следует идти навстречу потоку автомобилей).</w:t>
                        </w: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F2D" w:rsidRPr="00844F2D" w:rsidRDefault="00844F2D" w:rsidP="00844F2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44F2D" w:rsidRPr="00844F2D" w:rsidTr="00844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844F2D" w:rsidRPr="00844F2D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844F2D" w:rsidRPr="00844F2D">
                    <w:tc>
                      <w:tcPr>
                        <w:tcW w:w="0" w:type="auto"/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844F2D" w:rsidRPr="00844F2D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844F2D" w:rsidRPr="00844F2D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004693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4693"/>
                            <w:sz w:val="23"/>
                            <w:lang w:eastAsia="ru-RU"/>
                          </w:rPr>
                          <w:t xml:space="preserve">Как проверить эффективность </w:t>
                        </w:r>
                        <w:proofErr w:type="spellStart"/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4693"/>
                            <w:sz w:val="23"/>
                            <w:lang w:eastAsia="ru-RU"/>
                          </w:rPr>
                          <w:t>световозвращателя</w:t>
                        </w:r>
                        <w:proofErr w:type="spellEnd"/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4693"/>
                            <w:sz w:val="23"/>
                            <w:lang w:eastAsia="ru-RU"/>
                          </w:rPr>
                          <w:t>?</w:t>
                        </w:r>
                      </w:p>
                    </w:tc>
                  </w:tr>
                  <w:tr w:rsidR="00844F2D" w:rsidRPr="00844F2D">
                    <w:tc>
                      <w:tcPr>
                        <w:tcW w:w="0" w:type="auto"/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Сфотографируйте его на телефон со вспышкой с расстояния 3−5 метра и посмотрите результат. Качественный </w:t>
                        </w:r>
                        <w:proofErr w:type="spellStart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>световозвращатель</w:t>
                        </w:r>
                        <w:proofErr w:type="spellEnd"/>
                        <w:r w:rsidRPr="00844F2D">
                          <w:rPr>
                            <w:rFonts w:ascii="Helvetica" w:eastAsia="Times New Roman" w:hAnsi="Helvetica" w:cs="Helvetica"/>
                            <w:color w:val="111111"/>
                            <w:sz w:val="23"/>
                            <w:szCs w:val="23"/>
                            <w:lang w:eastAsia="ru-RU"/>
                          </w:rPr>
                          <w:t xml:space="preserve"> должен ярко светиться.</w:t>
                        </w: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F2D" w:rsidRPr="00844F2D" w:rsidRDefault="00E47B0B" w:rsidP="00844F2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429867" cy="1476375"/>
                  <wp:effectExtent l="19050" t="0" r="8533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510" t="63126" r="40128" b="17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867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2D" w:rsidRPr="00844F2D" w:rsidTr="00844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844F2D" w:rsidRPr="00844F2D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844F2D" w:rsidRPr="00844F2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844F2D" w:rsidRPr="00844F2D" w:rsidRDefault="00844F2D" w:rsidP="00844F2D">
                        <w:pPr>
                          <w:spacing w:after="0" w:line="345" w:lineRule="atLeast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color w:val="111111"/>
                            <w:sz w:val="29"/>
                            <w:szCs w:val="29"/>
                            <w:lang w:eastAsia="ru-RU"/>
                          </w:rPr>
                        </w:pPr>
                        <w:r w:rsidRPr="00844F2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11111"/>
                            <w:sz w:val="29"/>
                            <w:lang w:eastAsia="ru-RU"/>
                          </w:rPr>
                          <w:t>Будьте внимательны на дорогах и берегите себя!</w:t>
                        </w:r>
                      </w:p>
                    </w:tc>
                  </w:tr>
                </w:tbl>
                <w:p w:rsidR="00844F2D" w:rsidRPr="00844F2D" w:rsidRDefault="00844F2D" w:rsidP="00844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F2D" w:rsidRPr="00844F2D" w:rsidRDefault="00844F2D" w:rsidP="00844F2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A75F3" w:rsidRDefault="00E47B0B"/>
    <w:sectPr w:rsidR="009A75F3" w:rsidSect="0084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2D"/>
    <w:rsid w:val="00666223"/>
    <w:rsid w:val="00844F2D"/>
    <w:rsid w:val="008461B8"/>
    <w:rsid w:val="00E47B0B"/>
    <w:rsid w:val="00F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B8"/>
  </w:style>
  <w:style w:type="paragraph" w:styleId="3">
    <w:name w:val="heading 3"/>
    <w:basedOn w:val="a"/>
    <w:link w:val="30"/>
    <w:uiPriority w:val="9"/>
    <w:qFormat/>
    <w:rsid w:val="00844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4F2D"/>
    <w:rPr>
      <w:b/>
      <w:bCs/>
    </w:rPr>
  </w:style>
  <w:style w:type="paragraph" w:customStyle="1" w:styleId="msonormalmrcssattr">
    <w:name w:val="msonormal_mr_css_attr"/>
    <w:basedOn w:val="a"/>
    <w:rsid w:val="0084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F2D"/>
  </w:style>
  <w:style w:type="paragraph" w:styleId="a4">
    <w:name w:val="Balloon Text"/>
    <w:basedOn w:val="a"/>
    <w:link w:val="a5"/>
    <w:uiPriority w:val="99"/>
    <w:semiHidden/>
    <w:unhideWhenUsed/>
    <w:rsid w:val="0084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1</cp:revision>
  <dcterms:created xsi:type="dcterms:W3CDTF">2020-09-22T07:09:00Z</dcterms:created>
  <dcterms:modified xsi:type="dcterms:W3CDTF">2020-09-22T07:18:00Z</dcterms:modified>
</cp:coreProperties>
</file>