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DF" w:rsidRPr="00227FED" w:rsidRDefault="00227FED" w:rsidP="00227F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FED">
        <w:rPr>
          <w:rFonts w:ascii="Times New Roman" w:hAnsi="Times New Roman" w:cs="Times New Roman"/>
          <w:b/>
          <w:sz w:val="32"/>
          <w:szCs w:val="32"/>
        </w:rPr>
        <w:t>Списки приглашенных на выставку лучших работ «Шаг в будущее, Юниор»</w:t>
      </w:r>
    </w:p>
    <w:p w:rsidR="00227FED" w:rsidRPr="00227FED" w:rsidRDefault="00227FED" w:rsidP="00227F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7FED">
        <w:rPr>
          <w:rFonts w:ascii="Times New Roman" w:hAnsi="Times New Roman" w:cs="Times New Roman"/>
          <w:b/>
          <w:sz w:val="28"/>
          <w:szCs w:val="28"/>
        </w:rPr>
        <w:t>8-9  июня 2022 г</w:t>
      </w:r>
    </w:p>
    <w:p w:rsidR="00227FED" w:rsidRPr="00227FED" w:rsidRDefault="00227FED" w:rsidP="00227FED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7FED">
        <w:rPr>
          <w:rFonts w:ascii="Times New Roman" w:hAnsi="Times New Roman" w:cs="Times New Roman"/>
          <w:b/>
          <w:sz w:val="28"/>
          <w:szCs w:val="28"/>
        </w:rPr>
        <w:t xml:space="preserve">МАОУ «Лицей» </w:t>
      </w:r>
      <w:proofErr w:type="gramStart"/>
      <w:r w:rsidRPr="00227FE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27FED">
        <w:rPr>
          <w:rFonts w:ascii="Times New Roman" w:hAnsi="Times New Roman" w:cs="Times New Roman"/>
          <w:b/>
          <w:sz w:val="28"/>
          <w:szCs w:val="28"/>
        </w:rPr>
        <w:t>.о. Реутов</w:t>
      </w:r>
    </w:p>
    <w:tbl>
      <w:tblPr>
        <w:tblStyle w:val="a4"/>
        <w:tblpPr w:leftFromText="180" w:rightFromText="180" w:vertAnchor="text" w:tblpY="1"/>
        <w:tblW w:w="15580" w:type="dxa"/>
        <w:tblInd w:w="0" w:type="dxa"/>
        <w:tblLook w:val="04A0"/>
      </w:tblPr>
      <w:tblGrid>
        <w:gridCol w:w="591"/>
        <w:gridCol w:w="1937"/>
        <w:gridCol w:w="1086"/>
        <w:gridCol w:w="2771"/>
        <w:gridCol w:w="3979"/>
        <w:gridCol w:w="2209"/>
        <w:gridCol w:w="3007"/>
      </w:tblGrid>
      <w:tr w:rsidR="00227FED" w:rsidTr="00227FED">
        <w:trPr>
          <w:trHeight w:val="514"/>
        </w:trPr>
        <w:tc>
          <w:tcPr>
            <w:tcW w:w="591" w:type="dxa"/>
            <w:hideMark/>
          </w:tcPr>
          <w:p w:rsidR="00227FED" w:rsidRP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7" w:type="dxa"/>
            <w:hideMark/>
          </w:tcPr>
          <w:p w:rsidR="00227FED" w:rsidRP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86" w:type="dxa"/>
            <w:hideMark/>
          </w:tcPr>
          <w:p w:rsidR="00227FED" w:rsidRP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1" w:type="dxa"/>
            <w:hideMark/>
          </w:tcPr>
          <w:p w:rsidR="00227FED" w:rsidRP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79" w:type="dxa"/>
            <w:hideMark/>
          </w:tcPr>
          <w:p w:rsidR="00227FED" w:rsidRP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9" w:type="dxa"/>
            <w:hideMark/>
          </w:tcPr>
          <w:p w:rsidR="00227FED" w:rsidRP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007" w:type="dxa"/>
            <w:hideMark/>
          </w:tcPr>
          <w:p w:rsidR="00227FED" w:rsidRP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27FED" w:rsidTr="00227FED">
        <w:trPr>
          <w:trHeight w:val="670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Попережнов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Авсюнинская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 Московская область, Орехово-Зуевский городской округ,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всюнино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настольной лампы с применением новых технологий.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Авсюнинская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836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 КГО Челябинская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опейск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3D-принтер. Мечта или реальность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СОШ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059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Максим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№110 им. Л.К. Гришиной 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Мультифункциональный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генератор альтернативной энергии, обеспечивающий безопасность жизнедеятельности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лицей №110 им. Л.К. Гришиной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045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Леонид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"Межшкольный учебный комбинат" (МБУДО "МУК")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Ханты-Мансийск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Модернизированная универсальная конструкция – «МУК-1»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Сергей Анатольевич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МБУДО "МУК"</w:t>
            </w:r>
          </w:p>
        </w:tc>
      </w:tr>
      <w:tr w:rsidR="00227FED" w:rsidTr="00227FED">
        <w:trPr>
          <w:trHeight w:val="755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Ольга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 Челябинска", Челябинская область, г. Челябинск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Портативное устройство для анализа воздуха в помещении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инженерной школы "Сфера Знаний"</w:t>
            </w:r>
          </w:p>
        </w:tc>
      </w:tr>
      <w:tr w:rsidR="00227FED" w:rsidTr="00227FED">
        <w:trPr>
          <w:trHeight w:val="1045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Бабич Даниил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"СШ№22" Ханты-Мансийский автономный округ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ижневартовск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помощник для лиц с дисфункцией верхних конечностей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Кобелева Наталья Владимировна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"СШ№22"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514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"Лицей№102 г. Челябинска"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вокруг нас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Ивановна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высшей категории, МАОУ "Лицей№102 г. Челябинска"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17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Тымчишина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№10"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Передвижной комплекс дистанционного обнаружения очагов задымления помещений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Бердникова Людмила Николаевна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0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Бильгильдеев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  <w:p w:rsidR="00227FED" w:rsidRDefault="00227FED" w:rsidP="00781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Детский технопарк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ГБУ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"ЦТТ" г. Кострома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Модульный программно-управляемый 3D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структурного подразделения Детский технопарк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ГБУ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"ЦТТ", г. Кострома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ТО ФМШ Тюменская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Тюмень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Умная система пожаротушения лесного массива на базе конструктора LEGO EV3 и конструктора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UNO.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Германовна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РРЦ ГАПОУ ТО «Колледж цифровых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педагогических технологий»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Фазлыев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97», г. Челябинск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 робот – исследователь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организатор, МАОУ «Лицей № 97», г. Челябинск.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 «СОШ №1», г. Верхний Уфалей.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Руководитель Головного Сетевого Координационного центра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«Шаг в будущее». 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ЦДТ г. Усть-Илимск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Роботизированный сборщик мусора с поверхности водоёмов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«Губка Бот»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 Александр Сергеевич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ЦДТ Усть-Илимска</w:t>
            </w:r>
          </w:p>
        </w:tc>
      </w:tr>
      <w:tr w:rsidR="00227FED" w:rsidTr="00227FED">
        <w:trPr>
          <w:trHeight w:val="56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80 г. Челябинска/МБУДО Центр Детский Экологический г. Челябинска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продукции ракетно-космического назначения с использованием автоматизации роботизированных систем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Евгеньевна, Евстифеев Николай Олегович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КПН, педагог дополнительного образования,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531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11, г. Челябинск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для контроля осанки с элементами технического зрения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преподаватель инженерной школы "Сфера Знаний"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Челябинск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Лазарев Игорь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К.Д. Уткина»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атын-Сысы</w:t>
            </w:r>
            <w:proofErr w:type="spellEnd"/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получить электричество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Александра Александровна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К. Д. Уткина»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Мезенцева Екатерина 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1 г. Копейск 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Механические способы рисования 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Тельманова Наталья Валерьевна 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27FED" w:rsidTr="00227FED">
        <w:trPr>
          <w:trHeight w:val="645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Сатьянов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13 г. Троицк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ток. Индикатор полива растений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ГБОУ г.  Москвы «Школа № 1000»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Исследование возможности колонизации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Галилеевых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лун Юпитера</w:t>
            </w:r>
          </w:p>
        </w:tc>
        <w:tc>
          <w:tcPr>
            <w:tcW w:w="2209" w:type="dxa"/>
          </w:tcPr>
          <w:p w:rsidR="00227FED" w:rsidRDefault="00227FED" w:rsidP="007817B9">
            <w:pPr>
              <w:pStyle w:val="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Ясавиева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Егоровна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  <w:p w:rsidR="00227FED" w:rsidRDefault="00227FED" w:rsidP="007817B9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ГБОУ г.  Москвы  «Школа № 1000»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FED" w:rsidTr="00227FED">
        <w:trPr>
          <w:trHeight w:val="406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компетенций «Импульс» г. Усть-Лабинск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люминофора в домашних условиях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компетенций «Импульс»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Евгений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Информационно-технологический лицей №24 им. Е.А.Варшавского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Нерюнгри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Механическая модель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коллайдера</w:t>
            </w:r>
            <w:proofErr w:type="spellEnd"/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Деминов Сергей Иванович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Сысоев Роман 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10 г. Жуковский 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ли создать батарейку в домашних условиях 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младших классов МБОУ СОШ 10 г. Жуковский 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Темников Артём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средняя школа №74 им.Ю.А Гагарина (г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рославль)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Излучение радиоволн комическими объектами. Создание радиотелескопа в домашних условиях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 МОУ средняя школа №74 им.Ю.А Гагарина 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"МУК"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Ханты-Мансийск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ХМАО-Югра</w:t>
            </w:r>
            <w:proofErr w:type="spellEnd"/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Вращающаяся подставка для комнатных растений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Сергей Владимирович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МБУДО "МУК"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М.А.Бухтуева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Кызыла,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термометра на сервоприводе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Санчаа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Григорьевич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ГАНООРТ "Государственный лицей Республики Тыва"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№1" ХМАО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Нижневартовск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моих игрушек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"Гимназия №1"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Николай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"СОШ№7" г. Реутов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Радиоуправляемая 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видеосъемки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"СОШ№7" г. Реутов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 №2 п. г. т. Уренгой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Человек-всему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мера?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Дарья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УКМО г. Усть-Кут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Темари</w:t>
            </w:r>
            <w:proofErr w:type="spellEnd"/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Оксана Николаевна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Лицей УКМО г. Усть-Кут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Арина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17 города Костромы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Твистера</w:t>
            </w:r>
            <w:proofErr w:type="spellEnd"/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Евгения Валерьевна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Башкиров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</w:p>
          <w:p w:rsidR="00227FED" w:rsidRDefault="00227FED" w:rsidP="00781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№10"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тренажёры по русскому языку для 3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среде программирования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платформе WORDWALL.NET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урманска "Гимназия №10", учитель начальных классов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№13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игры с помощью среды программирования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Семеновна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высшей категории,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Троицк, МБОУ «Лицей №13»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Констанин</w:t>
            </w:r>
            <w:proofErr w:type="spellEnd"/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Городской округ "Поселок Агинское"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 с использованием технологий AR, «Умный стенд»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Соелма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Билигма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Розамаскина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Юрьевна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МБОУ «Многопрофильный лицей»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ЯНАО; 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МАОУ «Агинская СОШ №2»; 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 МАОУ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№2».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16 г. Копейск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спектральных характеристик некоторых веществ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Лиана Петровна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МОУ СОШ 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опейск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АСОШ№1 п. Агинское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витамина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йодометрии</w:t>
            </w:r>
            <w:proofErr w:type="spellEnd"/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Балданова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Цынгуевна</w:t>
            </w:r>
            <w:proofErr w:type="spellEnd"/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МАОУ АСОШ№1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Агинское</w:t>
            </w:r>
            <w:proofErr w:type="gramEnd"/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Рощупкин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"Университетская"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ипецк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ли применение кислородных коктейлей при COVID-19?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№29 "Университетская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ипецк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2 п. Агинское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зубной пасты на прочность зубов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Ешинимаевна</w:t>
            </w:r>
            <w:proofErr w:type="spellEnd"/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МАОУ АСОШ 2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</w:t>
            </w:r>
            <w:proofErr w:type="spellEnd"/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СОШ№65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юмень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палеонтологического прошлого эпохи среднего и позднего эоцена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моря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СОШ№65 города Тюмени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Александр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ышлицы</w:t>
            </w:r>
            <w:proofErr w:type="spellEnd"/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Ялмать-зона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туризма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Утина Светлана Владимировна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108 г. Челябинска"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Необычная плесень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Светлана Геннадьевна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"СОШ № 108 г. Челябинск"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Алиса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6 г. Мытищи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известного бренда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6 г.о. Мытищи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  <w:p w:rsidR="00227FED" w:rsidRDefault="00227FED" w:rsidP="007817B9">
            <w:pPr>
              <w:spacing w:after="0" w:line="240" w:lineRule="auto"/>
              <w:ind w:right="9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г.о. Шатура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трутовики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Татьяна Ивановна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МБОУ"СОШ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г.о.Шатура 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урманска "Гимназия №10"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Бабушкины секреты и советы при выращивании огурцов на грядке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 МБОУ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урманска "Гимназия №10"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Валерий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№7"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лотоса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орехоносного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Nelumbo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nucifera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Gaertn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в различных условиях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Светлана Павловна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г. Мурманска "Гимназия №7"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Шишкина Вероника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№4 г. Реутов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Ягодно-фруктовая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азбука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СОШ №4 г. Реутов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22 г. Тюмень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Этимология названий птиц Тюменской области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 22 г. Тюмень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Артём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ДЮЦ "Ровесник" им. С.А. Крыловой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Кандалакша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оседания личиночной стадии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semibalanus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balanoides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литорали кандалакшского залива белого моря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ДЮЦ "Ровесник" им. С.А. Крыловой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СОШ, филиал МАОУ "СОШ №4",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омсомольский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Гидропонные технологии как альтернатива низко плодородным почвам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Валерьевна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иностранного языка,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филиал МАОУ "СОШ №4"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"Школа №1502 "Энергия"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Москва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грифеи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прошлого в будущее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МБОУ "СОШ№1" г. Реутов 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 Артём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13" г. Троицк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Ресайклинг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старых игрушек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Муратовна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"Лицей № 13"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Александра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этимологии возникновения аномалий прикуса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методов их коррекции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ГАОУ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 г. Сургут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Вредит ли медицинская маска здоровью человека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Ожгибисова</w:t>
            </w:r>
            <w:proofErr w:type="spellEnd"/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Чипсы-вред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Миф или реальность?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еутов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Давид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юмени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игры-квеста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«Александр Невский: эпоха и память»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работник общего образования РФ, учитель начальных классов высшей категории, МАОУ СОШ № 22 г. Тюмени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</w:p>
          <w:p w:rsidR="00227FED" w:rsidRDefault="00227FED" w:rsidP="0078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21» 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опейск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иконы Чернобыльский спас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Копейск МОУ «СОШ №21»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Фёдор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игра XIX века и как она повлияла на сегодняшнюю политику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МАОУ "Лицей"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еутов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Ярослав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10 с УИОП ХМАО-ЮГРА г. Сургут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Невская битва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интернет-мифы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СОШ 10 с УИОП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Айаал</w:t>
            </w:r>
            <w:proofErr w:type="spellEnd"/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№33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им.Л.А.Колосовой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кутск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герой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Худогизов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Афанасий Дмитриевич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МОБУ СОШ №33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им.Л.А.Колсовой</w:t>
            </w:r>
            <w:proofErr w:type="spellEnd"/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Дмитрий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№2"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классе и их влияние на успешность обучения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Евгеньевна, Ливанова Ирина Ивановна,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Пяткивская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"Гимназия №2"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научиться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учиться или "Рекомендации для будущих отличников"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Антюфеева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экономики МФ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227FED" w:rsidRDefault="00227FED" w:rsidP="0078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Адычинская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В.С.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Демографический портрет арктического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Бетенкес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Адычинской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5 им.Н.О. Кривошапкина,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Якутск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приложение-как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поднять социальную активность школьника.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РРЦ ДП ОВЗ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Курилова Анастасия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№40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юмени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тюменского детства в повести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рапивина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«ТЕНЬ КАРАВЕЛЛЫ»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Алексеевна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ФГКОУ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ПКУ»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 Савелий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Верхняя Пышма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Интерактивное инновационное методическое пособие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Азбука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Валерьевна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22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юмень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Этимология названий птиц Тюменской области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«СОШ №22»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"Политехнический лицей" Республика Саха (Якутия)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Мирный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 семантики лексики, появившейся в современном английском и русском языках во время пандемии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Луиза Викторовна, Каримова 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Хатмулловна</w:t>
            </w:r>
            <w:proofErr w:type="spellEnd"/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учитель русского языка. МБОУ  "Политехнический лицей"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Неустроева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Сандаара</w:t>
            </w:r>
            <w:proofErr w:type="spellEnd"/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В.Н.Оконешникова" село Павловск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якутских  пословиц  из научных трудов А.Е.Кулаковского с русскими и английскими эквивалентами.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Светлана Петровна, Дмитриева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В.Н.Оконешникова"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НВМУ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Мурманске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Лингвокультурная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локализация англоязычных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фильмонимов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примере фильмов военно-морской тематики)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Ирина Николаевна, Самойлова Юлия Валентиновна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ОД (иностранный язык) филиала НВМУ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Мурманске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№1 им.А.А.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г. Братск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Кулинарная книга дополненной реальности 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МБОУ "Гимназия №1 им.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2 г. Мурманск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осмысление темы помощи людям в отечественной литературе (на примере повести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 надежды" Юлии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Венедиктовой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Гимназия 2 г. Мурманска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Лукичёва Таисия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собственного детского журнала.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Панкина Татьяна Юрьевна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"СОШ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 города Тюмени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Заголовки детских журналов как средство привлечения внимания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 №22 города Тюмени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Виктория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волка в русских народных сказках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Ольга Владимировна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Лада 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МАУДО  ДДТ им.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Мурманск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штор на тему «времена года» акриловыми красками и контурами по ткани с применением техники узелкового батика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Тритенко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Владиславовна,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Мельникова Ирина Витальевна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МАУДО  ДДТ им.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Бредова</w:t>
            </w:r>
            <w:proofErr w:type="spellEnd"/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МАУДО  ДДТ им.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Бредова</w:t>
            </w:r>
            <w:proofErr w:type="spellEnd"/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МАУДО  ДДТ им.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Бредова</w:t>
            </w:r>
            <w:proofErr w:type="spellEnd"/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Кянгинен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13 г. Троицк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весов "Добра и Зла" в домашних условиях</w:t>
            </w: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13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 Игорь</w:t>
            </w:r>
          </w:p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"Тит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Г.В.Ксенофонтова" </w:t>
            </w:r>
          </w:p>
        </w:tc>
        <w:tc>
          <w:tcPr>
            <w:tcW w:w="397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Снеговые очки - как элемент одежды народов Севера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Сеялова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Дария Валерьевна</w:t>
            </w:r>
          </w:p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7FED" w:rsidRDefault="00227FED" w:rsidP="0078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"Тит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им.Г.В.Ксенофонтова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27FED" w:rsidTr="00227FED">
        <w:trPr>
          <w:trHeight w:val="1332"/>
        </w:trPr>
        <w:tc>
          <w:tcPr>
            <w:tcW w:w="591" w:type="dxa"/>
          </w:tcPr>
          <w:p w:rsidR="00227FED" w:rsidRDefault="00227FED" w:rsidP="00781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93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София</w:t>
            </w:r>
          </w:p>
        </w:tc>
        <w:tc>
          <w:tcPr>
            <w:tcW w:w="1086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  <w:tc>
          <w:tcPr>
            <w:tcW w:w="397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2209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Хрусталева Инна Викторовна</w:t>
            </w:r>
          </w:p>
        </w:tc>
        <w:tc>
          <w:tcPr>
            <w:tcW w:w="3007" w:type="dxa"/>
          </w:tcPr>
          <w:p w:rsidR="00227FED" w:rsidRDefault="00227FED" w:rsidP="00781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еутов</w:t>
            </w:r>
          </w:p>
        </w:tc>
      </w:tr>
      <w:bookmarkEnd w:id="0"/>
    </w:tbl>
    <w:p w:rsidR="00227FED" w:rsidRDefault="00227FED"/>
    <w:p w:rsidR="00227FED" w:rsidRDefault="00227FED"/>
    <w:sectPr w:rsidR="00227FED" w:rsidSect="00227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0AD"/>
    <w:multiLevelType w:val="hybridMultilevel"/>
    <w:tmpl w:val="A6605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D3952"/>
    <w:rsid w:val="00227FED"/>
    <w:rsid w:val="00517328"/>
    <w:rsid w:val="00BB778A"/>
    <w:rsid w:val="00C242F6"/>
    <w:rsid w:val="00CD3952"/>
    <w:rsid w:val="00F4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52"/>
    <w:pPr>
      <w:ind w:left="720"/>
      <w:contextualSpacing/>
    </w:pPr>
  </w:style>
  <w:style w:type="table" w:styleId="a4">
    <w:name w:val="Table Grid"/>
    <w:basedOn w:val="a1"/>
    <w:uiPriority w:val="59"/>
    <w:rsid w:val="00CD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D395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227FED"/>
    <w:pPr>
      <w:spacing w:after="0" w:line="240" w:lineRule="auto"/>
    </w:pPr>
  </w:style>
  <w:style w:type="table" w:styleId="1-1">
    <w:name w:val="Medium Shading 1 Accent 1"/>
    <w:basedOn w:val="a1"/>
    <w:uiPriority w:val="63"/>
    <w:rsid w:val="00227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1"/>
    <w:uiPriority w:val="60"/>
    <w:rsid w:val="00227F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Ирина Кленова</cp:lastModifiedBy>
  <cp:revision>2</cp:revision>
  <dcterms:created xsi:type="dcterms:W3CDTF">2022-04-07T10:20:00Z</dcterms:created>
  <dcterms:modified xsi:type="dcterms:W3CDTF">2022-04-07T10:20:00Z</dcterms:modified>
</cp:coreProperties>
</file>